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D62648" w:rsidP="00D62648">
      <w:pPr>
        <w:ind w:right="160"/>
        <w:jc w:val="right"/>
      </w:pPr>
      <w:r w:rsidRPr="00D62648">
        <w:rPr>
          <w:rFonts w:hint="eastAsia"/>
          <w:spacing w:val="40"/>
          <w:kern w:val="0"/>
          <w:fitText w:val="2160" w:id="403870208"/>
        </w:rPr>
        <w:t>静設協第２８</w:t>
      </w:r>
      <w:r w:rsidR="009953CA" w:rsidRPr="00D62648">
        <w:rPr>
          <w:rFonts w:hint="eastAsia"/>
          <w:kern w:val="0"/>
          <w:fitText w:val="2160" w:id="403870208"/>
        </w:rPr>
        <w:t>号</w:t>
      </w:r>
    </w:p>
    <w:p w:rsidR="001B3907" w:rsidRDefault="00320914" w:rsidP="00943312">
      <w:pPr>
        <w:jc w:val="right"/>
      </w:pPr>
      <w:r>
        <w:rPr>
          <w:rFonts w:hint="eastAsia"/>
        </w:rPr>
        <w:t>平成２５年１２月２０</w:t>
      </w:r>
      <w:r w:rsidR="00943312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320914">
      <w:r>
        <w:rPr>
          <w:rFonts w:hint="eastAsia"/>
        </w:rPr>
        <w:t xml:space="preserve">　つきましては、別紙「同意書」により、来る平成２５年１２月２７日（金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0675DC">
        <w:rPr>
          <w:rFonts w:hint="eastAsia"/>
        </w:rPr>
        <w:t>株式会社遠藤照明より、入会申込書か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320914" w:rsidP="004A29E0">
      <w:pPr>
        <w:ind w:left="1680" w:hangingChars="700" w:hanging="1680"/>
      </w:pPr>
      <w:r>
        <w:rPr>
          <w:rFonts w:hint="eastAsia"/>
        </w:rPr>
        <w:t xml:space="preserve">　　　　　　　平成２５年１２月２７日（金</w:t>
      </w:r>
      <w:bookmarkStart w:id="0" w:name="_GoBack"/>
      <w:bookmarkEnd w:id="0"/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2E" w:rsidRDefault="0034112E" w:rsidP="00EC0420">
      <w:r>
        <w:separator/>
      </w:r>
    </w:p>
  </w:endnote>
  <w:endnote w:type="continuationSeparator" w:id="0">
    <w:p w:rsidR="0034112E" w:rsidRDefault="0034112E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2E" w:rsidRDefault="0034112E" w:rsidP="00EC0420">
      <w:r>
        <w:separator/>
      </w:r>
    </w:p>
  </w:footnote>
  <w:footnote w:type="continuationSeparator" w:id="0">
    <w:p w:rsidR="0034112E" w:rsidRDefault="0034112E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675DC"/>
    <w:rsid w:val="000C412B"/>
    <w:rsid w:val="00184265"/>
    <w:rsid w:val="001B3907"/>
    <w:rsid w:val="00320914"/>
    <w:rsid w:val="0034112E"/>
    <w:rsid w:val="00385F45"/>
    <w:rsid w:val="003D3F07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A55A38"/>
    <w:rsid w:val="00AD46ED"/>
    <w:rsid w:val="00AF3D58"/>
    <w:rsid w:val="00B603A1"/>
    <w:rsid w:val="00B96B93"/>
    <w:rsid w:val="00BC6757"/>
    <w:rsid w:val="00C14596"/>
    <w:rsid w:val="00CF50E3"/>
    <w:rsid w:val="00D62648"/>
    <w:rsid w:val="00D817DF"/>
    <w:rsid w:val="00DD1795"/>
    <w:rsid w:val="00E72B5B"/>
    <w:rsid w:val="00E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22</cp:revision>
  <cp:lastPrinted>2013-08-08T05:24:00Z</cp:lastPrinted>
  <dcterms:created xsi:type="dcterms:W3CDTF">2013-06-19T23:05:00Z</dcterms:created>
  <dcterms:modified xsi:type="dcterms:W3CDTF">2013-12-20T01:25:00Z</dcterms:modified>
</cp:coreProperties>
</file>